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60" w:firstLine="0"/>
        <w:jc w:val="center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ANEXO 2: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PROPUESTA DE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Título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Descripción breve del proyecto a desarrollar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6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Resumen breve del proyecto en un máximo de 200 palabras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Objetivo y metas específicas principales</w:t>
      </w:r>
    </w:p>
    <w:p w:rsidR="00000000" w:rsidDel="00000000" w:rsidP="00000000" w:rsidRDefault="00000000" w:rsidRPr="00000000" w14:paraId="0000000A">
      <w:pPr>
        <w:ind w:left="260" w:firstLine="0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26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¿Cuál es el </w:t>
      </w:r>
      <w:r w:rsidDel="00000000" w:rsidR="00000000" w:rsidRPr="00000000">
        <w:rPr>
          <w:i w:val="1"/>
          <w:sz w:val="22"/>
          <w:szCs w:val="22"/>
          <w:rtl w:val="0"/>
        </w:rPr>
        <w:t xml:space="preserve">objetivo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general del proyecto?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26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Numerar las metas específicas para lograr el objetivo principal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Actividades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6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Lista de actividades, las que deben ser relacionadas a las metas específicas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Cronograma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4" w:lineRule="auto"/>
        <w:ind w:left="260" w:right="260" w:firstLine="0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Incluir fecha de inicio y término del proyecto </w:t>
      </w:r>
    </w:p>
    <w:p w:rsidR="00000000" w:rsidDel="00000000" w:rsidP="00000000" w:rsidRDefault="00000000" w:rsidRPr="00000000" w14:paraId="00000014">
      <w:pPr>
        <w:spacing w:line="254" w:lineRule="auto"/>
        <w:ind w:left="260" w:right="26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86"/>
        <w:gridCol w:w="400"/>
        <w:gridCol w:w="400"/>
        <w:gridCol w:w="400"/>
        <w:gridCol w:w="401"/>
        <w:gridCol w:w="400"/>
        <w:gridCol w:w="400"/>
        <w:gridCol w:w="400"/>
        <w:gridCol w:w="401"/>
        <w:gridCol w:w="400"/>
        <w:gridCol w:w="400"/>
        <w:gridCol w:w="524"/>
        <w:gridCol w:w="382"/>
        <w:tblGridChange w:id="0">
          <w:tblGrid>
            <w:gridCol w:w="3586"/>
            <w:gridCol w:w="400"/>
            <w:gridCol w:w="400"/>
            <w:gridCol w:w="400"/>
            <w:gridCol w:w="401"/>
            <w:gridCol w:w="400"/>
            <w:gridCol w:w="400"/>
            <w:gridCol w:w="400"/>
            <w:gridCol w:w="401"/>
            <w:gridCol w:w="400"/>
            <w:gridCol w:w="400"/>
            <w:gridCol w:w="524"/>
            <w:gridCol w:w="38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Fonts w:ascii="Arial Nova" w:cs="Arial Nova" w:eastAsia="Arial Nova" w:hAnsi="Arial Nova"/>
                <w:b w:val="1"/>
                <w:rtl w:val="0"/>
              </w:rPr>
              <w:t xml:space="preserve">Actividad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Fonts w:ascii="Arial Nova" w:cs="Arial Nova" w:eastAsia="Arial Nova" w:hAnsi="Arial Nova"/>
                <w:b w:val="1"/>
                <w:rtl w:val="0"/>
              </w:rPr>
              <w:t xml:space="preserve">Mes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jc w:val="both"/>
              <w:rPr>
                <w:rFonts w:ascii="Arial Nova" w:cs="Arial Nova" w:eastAsia="Arial Nova" w:hAnsi="Arial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spacing w:line="254" w:lineRule="auto"/>
        <w:ind w:left="260" w:right="26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Presupuesto detallado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54" w:lineRule="auto"/>
        <w:ind w:left="260" w:right="260" w:firstLine="0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Presentar en detalle todos los gastos </w:t>
      </w:r>
      <w:r w:rsidDel="00000000" w:rsidR="00000000" w:rsidRPr="00000000">
        <w:rPr>
          <w:i w:val="1"/>
          <w:sz w:val="22"/>
          <w:szCs w:val="22"/>
          <w:rtl w:val="0"/>
        </w:rPr>
        <w:t xml:space="preserve">del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proyecto. Indicar si cuenta con, o está aplicando a, otras fuentes de financiamiento.</w:t>
      </w:r>
    </w:p>
    <w:p w:rsidR="00000000" w:rsidDel="00000000" w:rsidP="00000000" w:rsidRDefault="00000000" w:rsidRPr="00000000" w14:paraId="0000009A">
      <w:pPr>
        <w:spacing w:line="254" w:lineRule="auto"/>
        <w:ind w:left="260" w:right="26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234.0" w:type="dxa"/>
        <w:jc w:val="left"/>
        <w:tblInd w:w="2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49"/>
        <w:gridCol w:w="2741"/>
        <w:gridCol w:w="2744"/>
        <w:tblGridChange w:id="0">
          <w:tblGrid>
            <w:gridCol w:w="2749"/>
            <w:gridCol w:w="2741"/>
            <w:gridCol w:w="27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4" w:lineRule="auto"/>
              <w:ind w:right="26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Rubro</w:t>
            </w:r>
          </w:p>
        </w:tc>
        <w:tc>
          <w:tcPr/>
          <w:p w:rsidR="00000000" w:rsidDel="00000000" w:rsidP="00000000" w:rsidRDefault="00000000" w:rsidRPr="00000000" w14:paraId="0000009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4" w:lineRule="auto"/>
              <w:ind w:right="26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SPDA (US$)</w:t>
            </w:r>
          </w:p>
        </w:tc>
        <w:tc>
          <w:tcPr/>
          <w:p w:rsidR="00000000" w:rsidDel="00000000" w:rsidP="00000000" w:rsidRDefault="00000000" w:rsidRPr="00000000" w14:paraId="0000009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4" w:lineRule="auto"/>
              <w:ind w:right="26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Otros (US$)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4" w:lineRule="auto"/>
              <w:ind w:right="2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4" w:lineRule="auto"/>
              <w:ind w:right="2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4" w:lineRule="auto"/>
              <w:ind w:right="2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4" w:lineRule="auto"/>
              <w:ind w:right="2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4" w:lineRule="auto"/>
              <w:ind w:right="2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4" w:lineRule="auto"/>
              <w:ind w:right="2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4" w:lineRule="auto"/>
              <w:ind w:right="2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4" w:lineRule="auto"/>
              <w:ind w:right="2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4" w:lineRule="auto"/>
              <w:ind w:right="2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4" w:lineRule="auto"/>
              <w:ind w:right="2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A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4" w:lineRule="auto"/>
              <w:ind w:right="2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4" w:lineRule="auto"/>
              <w:ind w:right="2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226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ov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-1066799</wp:posOffset>
          </wp:positionH>
          <wp:positionV relativeFrom="paragraph">
            <wp:posOffset>0</wp:posOffset>
          </wp:positionV>
          <wp:extent cx="7559675" cy="1457325"/>
          <wp:effectExtent b="0" l="0" r="0" t="0"/>
          <wp:wrapSquare wrapText="bothSides" distB="0" distT="0" distL="114300" distR="114300"/>
          <wp:docPr descr="/Users/apple/Dropbox/share/COOP/00_COOP_DISEÑO/SPDA/01_Imagen/02_Papeleria/01_Papel/200ppi/Asset 4.png" id="34" name="image2.png"/>
          <a:graphic>
            <a:graphicData uri="http://schemas.openxmlformats.org/drawingml/2006/picture">
              <pic:pic>
                <pic:nvPicPr>
                  <pic:cNvPr descr="/Users/apple/Dropbox/share/COOP/00_COOP_DISEÑO/SPDA/01_Imagen/02_Papeleria/01_Papel/200ppi/Asset 4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675" cy="14573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4095750</wp:posOffset>
          </wp:positionH>
          <wp:positionV relativeFrom="paragraph">
            <wp:posOffset>-28574</wp:posOffset>
          </wp:positionV>
          <wp:extent cx="2065972" cy="777517"/>
          <wp:effectExtent b="0" l="0" r="0" t="0"/>
          <wp:wrapNone/>
          <wp:docPr id="3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22653" l="0" r="0" t="26666"/>
                  <a:stretch>
                    <a:fillRect/>
                  </a:stretch>
                </pic:blipFill>
                <pic:spPr>
                  <a:xfrm>
                    <a:off x="0" y="0"/>
                    <a:ext cx="2065972" cy="77751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146685</wp:posOffset>
          </wp:positionV>
          <wp:extent cx="2120265" cy="438785"/>
          <wp:effectExtent b="0" l="0" r="0" t="0"/>
          <wp:wrapSquare wrapText="bothSides" distB="0" distT="0" distL="114300" distR="114300"/>
          <wp:docPr descr="Imagen que contiene dibujo&#10;&#10;Descripción generada automáticamente" id="33" name="image1.png"/>
          <a:graphic>
            <a:graphicData uri="http://schemas.openxmlformats.org/drawingml/2006/picture">
              <pic:pic>
                <pic:nvPicPr>
                  <pic:cNvPr descr="Imagen que contiene dibujo&#10;&#10;Descripción generada automáticamente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20265" cy="4387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340" w:hanging="360"/>
      </w:pPr>
      <w:rPr/>
    </w:lvl>
    <w:lvl w:ilvl="2">
      <w:start w:val="1"/>
      <w:numFmt w:val="lowerRoman"/>
      <w:lvlText w:val="%3."/>
      <w:lvlJc w:val="right"/>
      <w:pPr>
        <w:ind w:left="2060" w:hanging="180"/>
      </w:pPr>
      <w:rPr/>
    </w:lvl>
    <w:lvl w:ilvl="3">
      <w:start w:val="1"/>
      <w:numFmt w:val="decimal"/>
      <w:lvlText w:val="%4."/>
      <w:lvlJc w:val="left"/>
      <w:pPr>
        <w:ind w:left="2780" w:hanging="360"/>
      </w:pPr>
      <w:rPr/>
    </w:lvl>
    <w:lvl w:ilvl="4">
      <w:start w:val="1"/>
      <w:numFmt w:val="lowerLetter"/>
      <w:lvlText w:val="%5."/>
      <w:lvlJc w:val="left"/>
      <w:pPr>
        <w:ind w:left="3500" w:hanging="360"/>
      </w:pPr>
      <w:rPr/>
    </w:lvl>
    <w:lvl w:ilvl="5">
      <w:start w:val="1"/>
      <w:numFmt w:val="lowerRoman"/>
      <w:lvlText w:val="%6."/>
      <w:lvlJc w:val="right"/>
      <w:pPr>
        <w:ind w:left="4220" w:hanging="180"/>
      </w:pPr>
      <w:rPr/>
    </w:lvl>
    <w:lvl w:ilvl="6">
      <w:start w:val="1"/>
      <w:numFmt w:val="decimal"/>
      <w:lvlText w:val="%7."/>
      <w:lvlJc w:val="left"/>
      <w:pPr>
        <w:ind w:left="4940" w:hanging="360"/>
      </w:pPr>
      <w:rPr/>
    </w:lvl>
    <w:lvl w:ilvl="7">
      <w:start w:val="1"/>
      <w:numFmt w:val="lowerLetter"/>
      <w:lvlText w:val="%8."/>
      <w:lvlJc w:val="left"/>
      <w:pPr>
        <w:ind w:left="5660" w:hanging="360"/>
      </w:pPr>
      <w:rPr/>
    </w:lvl>
    <w:lvl w:ilvl="8">
      <w:start w:val="1"/>
      <w:numFmt w:val="lowerRoman"/>
      <w:lvlText w:val="%9."/>
      <w:lvlJc w:val="right"/>
      <w:pPr>
        <w:ind w:left="63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s-P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3C689E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Calibri" w:cs="Calibri" w:eastAsia="Calibri" w:hAnsi="Calibri"/>
      <w:color w:val="000000"/>
      <w:sz w:val="20"/>
      <w:szCs w:val="20"/>
      <w:lang w:eastAsia="es-PE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689E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C689E"/>
  </w:style>
  <w:style w:type="paragraph" w:styleId="Piedepgina">
    <w:name w:val="footer"/>
    <w:basedOn w:val="Normal"/>
    <w:link w:val="PiedepginaCar"/>
    <w:uiPriority w:val="99"/>
    <w:unhideWhenUsed w:val="1"/>
    <w:rsid w:val="003C689E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C689E"/>
  </w:style>
  <w:style w:type="character" w:styleId="Hipervnculo">
    <w:name w:val="Hyperlink"/>
    <w:basedOn w:val="Fuentedeprrafopredeter"/>
    <w:uiPriority w:val="99"/>
    <w:unhideWhenUsed w:val="1"/>
    <w:rsid w:val="003C689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1B37FC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Calibri" w:cs="Calibri" w:eastAsia="Calibri" w:hAnsi="Calibri"/>
      <w:color w:val="000000"/>
      <w:sz w:val="20"/>
      <w:szCs w:val="20"/>
      <w:lang w:eastAsia="es-PE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976F2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Calibri" w:cs="Calibri" w:eastAsia="Calibri" w:hAnsi="Calibri"/>
      <w:color w:val="000000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Calibri" w:cs="Calibri" w:eastAsia="Calibri" w:hAnsi="Calibri"/>
      <w:color w:val="000000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pizOrB/tBaXy3C4yBLxOmEZt2A==">AMUW2mUPAh5+dU8Gca88mCDGt60ZgudJtmR2iZiC7uXR5tCS2oJ+dXGdtK9wYVCG6+gZwig7jjr0LsjBxU169scX26Rx/jzMzBCLoYEyytaIcs75N4B4lLU=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2021-08-05T14:07:00Z</dcterms:created>
  <dc:creator>Rolando Contreras Mendoza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0x01010012CD95F691C43343B03AF8255AF5925D</vt:lpwstr>
  </property>
</Properties>
</file>